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94BB" w14:textId="05B041AF" w:rsidR="006B51C8" w:rsidRPr="00055E25" w:rsidRDefault="008E5462" w:rsidP="006B51C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Liberation Serif" w:eastAsia="Liberation Serif" w:hAnsi="Liberation Serif" w:cs="Liberation Serif"/>
          <w:noProof/>
          <w:color w:val="00000A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FD726A7" wp14:editId="5772F2DD">
            <wp:simplePos x="0" y="0"/>
            <wp:positionH relativeFrom="column">
              <wp:posOffset>4858136</wp:posOffset>
            </wp:positionH>
            <wp:positionV relativeFrom="paragraph">
              <wp:posOffset>166397</wp:posOffset>
            </wp:positionV>
            <wp:extent cx="912729" cy="914400"/>
            <wp:effectExtent l="0" t="0" r="1905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1C8">
        <w:rPr>
          <w:rFonts w:ascii="Liberation Serif" w:eastAsia="Liberation Serif" w:hAnsi="Liberation Serif" w:cs="Liberation Serif"/>
          <w:color w:val="00000A"/>
          <w:sz w:val="24"/>
          <w:szCs w:val="24"/>
        </w:rPr>
        <w:br/>
      </w:r>
      <w:r w:rsidR="007B52C4" w:rsidRPr="00055E25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0964301B" wp14:editId="097BCAD8">
            <wp:simplePos x="0" y="0"/>
            <wp:positionH relativeFrom="margin">
              <wp:posOffset>5096714</wp:posOffset>
            </wp:positionH>
            <wp:positionV relativeFrom="paragraph">
              <wp:posOffset>-1366698</wp:posOffset>
            </wp:positionV>
            <wp:extent cx="753465" cy="746884"/>
            <wp:effectExtent l="19050" t="19050" r="27940" b="15240"/>
            <wp:wrapNone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w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5" cy="746884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1C8"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t>SEELEY COUNTY WATER DISTRICT</w:t>
      </w:r>
      <w:r w:rsidR="006B51C8"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br/>
        <w:t xml:space="preserve">1898 West Main Street (P.O. Box 161) Seeley, CA 92273                    </w:t>
      </w:r>
      <w:r w:rsidR="006B51C8"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br/>
        <w:t>Telephone: 760.352.6612        Facsimile: 760.352.0589</w:t>
      </w:r>
    </w:p>
    <w:p w14:paraId="23BEB7B5" w14:textId="70EF62EE" w:rsidR="006B51C8" w:rsidRPr="00055E25" w:rsidRDefault="006B51C8" w:rsidP="006B5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Liberation Serif" w:hAnsi="Times New Roman" w:cs="Times New Roman"/>
          <w:color w:val="00000A"/>
          <w:sz w:val="20"/>
          <w:szCs w:val="20"/>
        </w:rPr>
      </w:pPr>
      <w:r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t xml:space="preserve">Board President:  </w:t>
      </w:r>
      <w:r w:rsidR="008E5462"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t>Leslie Hill</w:t>
      </w:r>
      <w:r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br/>
        <w:t xml:space="preserve">Vice President: </w:t>
      </w:r>
      <w:r w:rsidR="008E5462"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t>Donald Murphy</w:t>
      </w:r>
      <w:r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br/>
        <w:t xml:space="preserve">Board Members: Jason Grima, Esteban Jaramillo, </w:t>
      </w:r>
      <w:r w:rsidR="008E5462" w:rsidRPr="00055E25">
        <w:rPr>
          <w:rFonts w:ascii="Times New Roman" w:eastAsia="Liberation Serif" w:hAnsi="Times New Roman" w:cs="Times New Roman"/>
          <w:color w:val="00000A"/>
          <w:sz w:val="20"/>
          <w:szCs w:val="20"/>
        </w:rPr>
        <w:t>Bianca Vasquez</w:t>
      </w:r>
    </w:p>
    <w:p w14:paraId="309856AE" w14:textId="2A5145B5" w:rsidR="006B51C8" w:rsidRDefault="006B51C8" w:rsidP="00423BFF">
      <w:pPr>
        <w:rPr>
          <w:rFonts w:ascii="Times New Roman" w:hAnsi="Times New Roman" w:cs="Times New Roman"/>
        </w:rPr>
      </w:pPr>
    </w:p>
    <w:p w14:paraId="1DA90245" w14:textId="4346FA50" w:rsidR="002F0CC8" w:rsidRPr="006B51C8" w:rsidRDefault="00AD443E" w:rsidP="00981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5A6EA172" wp14:editId="6F4BF405">
            <wp:simplePos x="0" y="0"/>
            <wp:positionH relativeFrom="column">
              <wp:posOffset>4236720</wp:posOffset>
            </wp:positionH>
            <wp:positionV relativeFrom="paragraph">
              <wp:posOffset>372745</wp:posOffset>
            </wp:positionV>
            <wp:extent cx="542290" cy="213360"/>
            <wp:effectExtent l="0" t="0" r="0" b="0"/>
            <wp:wrapNone/>
            <wp:docPr id="4" name="Picture 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E25" w:rsidRPr="00055E25">
        <w:rPr>
          <w:rFonts w:ascii="Times New Roman" w:hAnsi="Times New Roman" w:cs="Times New Roman"/>
        </w:rPr>
        <w:t xml:space="preserve">To: </w:t>
      </w:r>
      <w:r w:rsidR="00981147">
        <w:rPr>
          <w:rFonts w:ascii="Times New Roman" w:hAnsi="Times New Roman" w:cs="Times New Roman"/>
        </w:rPr>
        <w:tab/>
      </w:r>
      <w:r w:rsidR="00981147">
        <w:rPr>
          <w:rFonts w:ascii="Times New Roman" w:hAnsi="Times New Roman" w:cs="Times New Roman"/>
        </w:rPr>
        <w:tab/>
      </w:r>
      <w:r w:rsidR="00055E25" w:rsidRPr="00055E25">
        <w:rPr>
          <w:rFonts w:ascii="Times New Roman" w:hAnsi="Times New Roman" w:cs="Times New Roman"/>
        </w:rPr>
        <w:t xml:space="preserve">Seeley County Water District </w:t>
      </w:r>
      <w:r>
        <w:rPr>
          <w:rFonts w:ascii="Times New Roman" w:hAnsi="Times New Roman" w:cs="Times New Roman"/>
        </w:rPr>
        <w:t>–</w:t>
      </w:r>
      <w:r w:rsidR="00055E25" w:rsidRPr="00055E25">
        <w:rPr>
          <w:rFonts w:ascii="Times New Roman" w:hAnsi="Times New Roman" w:cs="Times New Roman"/>
        </w:rPr>
        <w:t xml:space="preserve"> </w:t>
      </w:r>
      <w:r w:rsidR="00585D91">
        <w:rPr>
          <w:rFonts w:ascii="Times New Roman" w:hAnsi="Times New Roman" w:cs="Times New Roman"/>
        </w:rPr>
        <w:t>Customers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055E25" w:rsidRPr="00055E25">
        <w:rPr>
          <w:rFonts w:ascii="Times New Roman" w:hAnsi="Times New Roman" w:cs="Times New Roman"/>
        </w:rPr>
        <w:t xml:space="preserve">From: </w:t>
      </w:r>
      <w:r w:rsidR="00981147">
        <w:rPr>
          <w:rFonts w:ascii="Times New Roman" w:hAnsi="Times New Roman" w:cs="Times New Roman"/>
        </w:rPr>
        <w:tab/>
      </w:r>
      <w:r w:rsidR="00981147">
        <w:rPr>
          <w:rFonts w:ascii="Times New Roman" w:hAnsi="Times New Roman" w:cs="Times New Roman"/>
        </w:rPr>
        <w:tab/>
      </w:r>
      <w:r w:rsidR="00055E25" w:rsidRPr="00055E25">
        <w:rPr>
          <w:rFonts w:ascii="Times New Roman" w:hAnsi="Times New Roman" w:cs="Times New Roman"/>
        </w:rPr>
        <w:t>Administrative General Manager &amp; Secretary of the Board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055E25" w:rsidRPr="00055E25">
        <w:rPr>
          <w:rFonts w:ascii="Times New Roman" w:hAnsi="Times New Roman" w:cs="Times New Roman"/>
        </w:rPr>
        <w:t xml:space="preserve">Date: </w:t>
      </w:r>
      <w:r w:rsidR="00981147">
        <w:rPr>
          <w:rFonts w:ascii="Times New Roman" w:hAnsi="Times New Roman" w:cs="Times New Roman"/>
        </w:rPr>
        <w:tab/>
      </w:r>
      <w:r w:rsidR="00981147">
        <w:rPr>
          <w:rFonts w:ascii="Times New Roman" w:hAnsi="Times New Roman" w:cs="Times New Roman"/>
        </w:rPr>
        <w:tab/>
      </w:r>
      <w:r w:rsidR="00055E25" w:rsidRPr="00055E25">
        <w:rPr>
          <w:rFonts w:ascii="Times New Roman" w:hAnsi="Times New Roman" w:cs="Times New Roman"/>
        </w:rPr>
        <w:t xml:space="preserve">December </w:t>
      </w:r>
      <w:r w:rsidR="00981147">
        <w:rPr>
          <w:rFonts w:ascii="Times New Roman" w:hAnsi="Times New Roman" w:cs="Times New Roman"/>
        </w:rPr>
        <w:t>20</w:t>
      </w:r>
      <w:r w:rsidR="00055E25" w:rsidRPr="00055E25">
        <w:rPr>
          <w:rFonts w:ascii="Times New Roman" w:hAnsi="Times New Roman" w:cs="Times New Roman"/>
        </w:rPr>
        <w:t>, 20</w:t>
      </w:r>
      <w:r w:rsidR="0098114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br/>
      </w:r>
      <w:bookmarkStart w:id="0" w:name="_Hlk122434391"/>
      <w:r>
        <w:rPr>
          <w:rFonts w:ascii="Times New Roman" w:hAnsi="Times New Roman" w:cs="Times New Roman"/>
        </w:rPr>
        <w:br/>
        <w:t>Subject</w:t>
      </w:r>
      <w:bookmarkEnd w:id="0"/>
      <w:r w:rsidR="00055E25" w:rsidRPr="00055E25">
        <w:rPr>
          <w:rFonts w:ascii="Times New Roman" w:hAnsi="Times New Roman" w:cs="Times New Roman"/>
        </w:rPr>
        <w:t xml:space="preserve">: </w:t>
      </w:r>
      <w:r w:rsidR="00981147">
        <w:rPr>
          <w:rFonts w:ascii="Times New Roman" w:hAnsi="Times New Roman" w:cs="Times New Roman"/>
        </w:rPr>
        <w:tab/>
      </w:r>
      <w:r w:rsidR="00055E25" w:rsidRPr="00055E25">
        <w:rPr>
          <w:rFonts w:ascii="Times New Roman" w:hAnsi="Times New Roman" w:cs="Times New Roman"/>
        </w:rPr>
        <w:t>Notice - Sewer EDU Rate Change Reminder – Effective January 1, 20</w:t>
      </w:r>
      <w:r w:rsidR="00981147">
        <w:rPr>
          <w:rFonts w:ascii="Times New Roman" w:hAnsi="Times New Roman" w:cs="Times New Roman"/>
        </w:rPr>
        <w:t>23</w:t>
      </w:r>
      <w:r w:rsidR="00055E25" w:rsidRPr="00055E25">
        <w:rPr>
          <w:rFonts w:ascii="Times New Roman" w:hAnsi="Times New Roman" w:cs="Times New Roman"/>
        </w:rPr>
        <w:cr/>
      </w:r>
    </w:p>
    <w:p w14:paraId="6D6E0899" w14:textId="00066787" w:rsidR="00423BFF" w:rsidRPr="006B51C8" w:rsidRDefault="00423BFF" w:rsidP="00423BFF">
      <w:pPr>
        <w:rPr>
          <w:rFonts w:ascii="Times New Roman" w:hAnsi="Times New Roman" w:cs="Times New Roman"/>
        </w:rPr>
      </w:pPr>
      <w:r w:rsidRPr="006B51C8">
        <w:rPr>
          <w:rFonts w:ascii="Times New Roman" w:hAnsi="Times New Roman" w:cs="Times New Roman"/>
        </w:rPr>
        <w:t xml:space="preserve">Dear </w:t>
      </w:r>
      <w:r w:rsidR="00AD443E">
        <w:rPr>
          <w:rFonts w:ascii="Times New Roman" w:hAnsi="Times New Roman" w:cs="Times New Roman"/>
        </w:rPr>
        <w:t xml:space="preserve">Seeley </w:t>
      </w:r>
      <w:r w:rsidR="00981147">
        <w:rPr>
          <w:rFonts w:ascii="Times New Roman" w:hAnsi="Times New Roman" w:cs="Times New Roman"/>
        </w:rPr>
        <w:t>Resident</w:t>
      </w:r>
      <w:r w:rsidR="002F0CC8" w:rsidRPr="006B51C8">
        <w:rPr>
          <w:rFonts w:ascii="Times New Roman" w:hAnsi="Times New Roman" w:cs="Times New Roman"/>
        </w:rPr>
        <w:t>,</w:t>
      </w:r>
    </w:p>
    <w:p w14:paraId="45808278" w14:textId="3D7E8A81" w:rsidR="00981147" w:rsidRDefault="00981147" w:rsidP="00E115A4">
      <w:r>
        <w:t xml:space="preserve">This notice serves as a reminder that the sewer EDU rate is increasing by $1.00, per the sewer rate study approved January 27, 2020. The rate will further increase by one dollar on January 1, </w:t>
      </w:r>
      <w:r>
        <w:t>2023 and 2024</w:t>
      </w:r>
      <w:r>
        <w:t xml:space="preserve">. </w:t>
      </w:r>
    </w:p>
    <w:p w14:paraId="215D4BEA" w14:textId="53EE2244" w:rsidR="00981147" w:rsidRDefault="00981147" w:rsidP="00E115A4">
      <w:r>
        <w:t>The above sewer charge would go in effect with the first billing after January 1, 20</w:t>
      </w:r>
      <w:r>
        <w:t>23</w:t>
      </w:r>
      <w:r>
        <w:t xml:space="preserve">. </w:t>
      </w:r>
      <w:r>
        <w:t xml:space="preserve"> </w:t>
      </w:r>
      <w:r>
        <w:t xml:space="preserve">Sewer charges will reflect in the February 1, </w:t>
      </w:r>
      <w:r>
        <w:t>2023,</w:t>
      </w:r>
      <w:r>
        <w:t xml:space="preserve"> billing cycle. </w:t>
      </w:r>
    </w:p>
    <w:p w14:paraId="3FCEA4DA" w14:textId="77777777" w:rsidR="00AD443E" w:rsidRDefault="00981147" w:rsidP="00981147">
      <w:r>
        <w:t>Finally, if you have any questions about the rate change reminder, please contact Miriam Rosales @ 760-</w:t>
      </w:r>
      <w:r>
        <w:t>352</w:t>
      </w:r>
      <w:r>
        <w:t>-00</w:t>
      </w:r>
      <w:r>
        <w:t>6</w:t>
      </w:r>
      <w:r>
        <w:t xml:space="preserve">1. </w:t>
      </w:r>
      <w:r>
        <w:t>We</w:t>
      </w:r>
      <w:r>
        <w:t xml:space="preserve"> ask for your patience while we make the adjustments to your bill while continuing to interface with the new </w:t>
      </w:r>
      <w:r>
        <w:t xml:space="preserve">financial </w:t>
      </w:r>
      <w:r>
        <w:t xml:space="preserve">system </w:t>
      </w:r>
      <w:r>
        <w:t xml:space="preserve">and </w:t>
      </w:r>
      <w:r>
        <w:t>billing program.</w:t>
      </w:r>
      <w:r w:rsidR="00AD443E">
        <w:br/>
        <w:t>------------------------------------------------------------------------------------------------------------------------------------------</w:t>
      </w:r>
      <w:r w:rsidR="007D6BD1" w:rsidRPr="00AD443E">
        <w:rPr>
          <w:rFonts w:ascii="Times New Roman" w:hAnsi="Times New Roman" w:cs="Times New Roman"/>
        </w:rPr>
        <w:br/>
      </w:r>
      <w:r w:rsidRPr="00AD443E">
        <w:rPr>
          <w:rFonts w:cstheme="minorHAnsi"/>
        </w:rPr>
        <w:t xml:space="preserve">Para: </w:t>
      </w:r>
      <w:r w:rsidR="00AD443E" w:rsidRPr="00AD443E">
        <w:rPr>
          <w:rFonts w:cstheme="minorHAnsi"/>
        </w:rPr>
        <w:tab/>
      </w:r>
      <w:r w:rsidR="00AD443E" w:rsidRPr="00AD443E">
        <w:rPr>
          <w:rFonts w:cstheme="minorHAnsi"/>
        </w:rPr>
        <w:tab/>
      </w:r>
      <w:r w:rsidRPr="00AD443E">
        <w:rPr>
          <w:rFonts w:cstheme="minorHAnsi"/>
        </w:rPr>
        <w:t xml:space="preserve">Distrito de Agua del Condado de Seeley </w:t>
      </w:r>
      <w:r w:rsidR="00AD443E" w:rsidRPr="00AD443E">
        <w:rPr>
          <w:rFonts w:cstheme="minorHAnsi"/>
        </w:rPr>
        <w:t>–</w:t>
      </w:r>
      <w:r w:rsidRPr="00AD443E">
        <w:rPr>
          <w:rFonts w:cstheme="minorHAnsi"/>
        </w:rPr>
        <w:t xml:space="preserve"> Clientes</w:t>
      </w:r>
      <w:r w:rsidR="00AD443E" w:rsidRPr="00AD443E">
        <w:rPr>
          <w:rFonts w:cstheme="minorHAnsi"/>
        </w:rPr>
        <w:br/>
      </w:r>
      <w:r w:rsidR="00AD443E" w:rsidRPr="00AD443E">
        <w:rPr>
          <w:rFonts w:cstheme="minorHAnsi"/>
        </w:rPr>
        <w:br/>
      </w:r>
      <w:r w:rsidRPr="00AD443E">
        <w:rPr>
          <w:rFonts w:cstheme="minorHAnsi"/>
        </w:rPr>
        <w:t xml:space="preserve">De: </w:t>
      </w:r>
      <w:r w:rsidR="00AD443E" w:rsidRPr="00AD443E">
        <w:rPr>
          <w:rFonts w:cstheme="minorHAnsi"/>
        </w:rPr>
        <w:tab/>
      </w:r>
      <w:r w:rsidR="00AD443E" w:rsidRPr="00AD443E">
        <w:rPr>
          <w:rFonts w:cstheme="minorHAnsi"/>
        </w:rPr>
        <w:tab/>
      </w:r>
      <w:r w:rsidRPr="00AD443E">
        <w:rPr>
          <w:rFonts w:cstheme="minorHAnsi"/>
        </w:rPr>
        <w:t>Miriam Rosales, Gerente General Administrativo</w:t>
      </w:r>
      <w:r w:rsidR="00AD443E" w:rsidRPr="00AD443E">
        <w:rPr>
          <w:rFonts w:cstheme="minorHAnsi"/>
        </w:rPr>
        <w:br/>
      </w:r>
      <w:r w:rsidR="00AD443E" w:rsidRPr="00AD443E">
        <w:rPr>
          <w:rFonts w:cstheme="minorHAnsi"/>
        </w:rPr>
        <w:br/>
      </w:r>
      <w:r w:rsidRPr="00AD443E">
        <w:rPr>
          <w:rFonts w:cstheme="minorHAnsi"/>
        </w:rPr>
        <w:t xml:space="preserve">Fecha: </w:t>
      </w:r>
      <w:r w:rsidR="00AD443E" w:rsidRPr="00AD443E">
        <w:rPr>
          <w:rFonts w:cstheme="minorHAnsi"/>
        </w:rPr>
        <w:tab/>
      </w:r>
      <w:r w:rsidR="00AD443E" w:rsidRPr="00AD443E">
        <w:rPr>
          <w:rFonts w:cstheme="minorHAnsi"/>
        </w:rPr>
        <w:tab/>
        <w:t>20</w:t>
      </w:r>
      <w:r w:rsidRPr="00AD443E">
        <w:rPr>
          <w:rFonts w:cstheme="minorHAnsi"/>
        </w:rPr>
        <w:t xml:space="preserve"> de diciembre de 2020</w:t>
      </w:r>
      <w:r w:rsidR="00AD443E" w:rsidRPr="00AD443E">
        <w:rPr>
          <w:rFonts w:cstheme="minorHAnsi"/>
        </w:rPr>
        <w:br/>
      </w:r>
      <w:r w:rsidR="00AD443E" w:rsidRPr="00AD443E">
        <w:rPr>
          <w:rFonts w:cstheme="minorHAnsi"/>
        </w:rPr>
        <w:br/>
        <w:t>Asunto</w:t>
      </w:r>
      <w:r w:rsidRPr="00AD443E">
        <w:rPr>
          <w:rFonts w:cstheme="minorHAnsi"/>
        </w:rPr>
        <w:t xml:space="preserve">: </w:t>
      </w:r>
      <w:r w:rsidR="00AD443E" w:rsidRPr="00AD443E">
        <w:rPr>
          <w:rFonts w:cstheme="minorHAnsi"/>
        </w:rPr>
        <w:tab/>
      </w:r>
      <w:r w:rsidRPr="00AD443E">
        <w:rPr>
          <w:rFonts w:cstheme="minorHAnsi"/>
        </w:rPr>
        <w:t>Aviso - Recordatorio de cambio de tarifa de EDU - A partir del 1 de enero de 20</w:t>
      </w:r>
      <w:r w:rsidRPr="00AD443E">
        <w:rPr>
          <w:rFonts w:cstheme="minorHAnsi"/>
        </w:rPr>
        <w:t>23</w:t>
      </w:r>
      <w:r w:rsidRPr="00AD443E">
        <w:rPr>
          <w:rFonts w:cstheme="minorHAnsi"/>
        </w:rPr>
        <w:br/>
      </w:r>
    </w:p>
    <w:p w14:paraId="6A0DE07E" w14:textId="00CFD297" w:rsidR="00981147" w:rsidRPr="00AD443E" w:rsidRDefault="00AD443E" w:rsidP="00981147">
      <w:pPr>
        <w:rPr>
          <w:rFonts w:ascii="Times New Roman" w:hAnsi="Times New Roman" w:cs="Times New Roman"/>
        </w:rPr>
      </w:pPr>
      <w:r>
        <w:t>Estimado Residente de Seeley,</w:t>
      </w:r>
    </w:p>
    <w:p w14:paraId="285AF366" w14:textId="3EE7FA0B" w:rsidR="00981147" w:rsidRPr="00AD443E" w:rsidRDefault="00981147" w:rsidP="00981147">
      <w:pPr>
        <w:rPr>
          <w:rFonts w:cstheme="minorHAnsi"/>
          <w:lang w:val="es-MX"/>
        </w:rPr>
      </w:pPr>
      <w:r w:rsidRPr="00AD443E">
        <w:rPr>
          <w:rFonts w:cstheme="minorHAnsi"/>
          <w:lang w:val="es-MX"/>
        </w:rPr>
        <w:t>Este aviso sirve como un recordatorio de que la tasa EDU de alcantarillado está aumentando por un $1.00, así como describe el estudio de la tasa de alcantarillado aprobado el 27 de enero de 20</w:t>
      </w:r>
      <w:r w:rsidRPr="00AD443E">
        <w:rPr>
          <w:rFonts w:cstheme="minorHAnsi"/>
          <w:lang w:val="es-MX"/>
        </w:rPr>
        <w:t>20</w:t>
      </w:r>
      <w:r w:rsidRPr="00AD443E">
        <w:rPr>
          <w:rFonts w:cstheme="minorHAnsi"/>
          <w:lang w:val="es-MX"/>
        </w:rPr>
        <w:t xml:space="preserve">. La tasa aumentará un dólar el 1 de enero de 2023 y 2024. </w:t>
      </w:r>
    </w:p>
    <w:p w14:paraId="4217A666" w14:textId="40063F6A" w:rsidR="00981147" w:rsidRPr="00AD443E" w:rsidRDefault="00981147" w:rsidP="00981147">
      <w:pPr>
        <w:rPr>
          <w:rFonts w:cstheme="minorHAnsi"/>
          <w:lang w:val="es-MX"/>
        </w:rPr>
      </w:pPr>
      <w:r w:rsidRPr="00AD443E">
        <w:rPr>
          <w:rFonts w:cstheme="minorHAnsi"/>
          <w:lang w:val="es-MX"/>
        </w:rPr>
        <w:t>El cargo de alcantarillado anterior entraría en vigor con la primera facturación después de que la tarifa se incrementa el 1 de enero de 20</w:t>
      </w:r>
      <w:r w:rsidR="00AD443E" w:rsidRPr="00AD443E">
        <w:rPr>
          <w:rFonts w:cstheme="minorHAnsi"/>
          <w:lang w:val="es-MX"/>
        </w:rPr>
        <w:t>23</w:t>
      </w:r>
      <w:r w:rsidRPr="00AD443E">
        <w:rPr>
          <w:rFonts w:cstheme="minorHAnsi"/>
          <w:lang w:val="es-MX"/>
        </w:rPr>
        <w:t>. Los cargos de alcantarillado se reflejarán en el ciclo de facturación del 1 de febrero de 20</w:t>
      </w:r>
      <w:r w:rsidR="00AD443E" w:rsidRPr="00AD443E">
        <w:rPr>
          <w:rFonts w:cstheme="minorHAnsi"/>
          <w:lang w:val="es-MX"/>
        </w:rPr>
        <w:t>23</w:t>
      </w:r>
      <w:r w:rsidRPr="00AD443E">
        <w:rPr>
          <w:rFonts w:cstheme="minorHAnsi"/>
          <w:lang w:val="es-MX"/>
        </w:rPr>
        <w:t xml:space="preserve">. </w:t>
      </w:r>
    </w:p>
    <w:p w14:paraId="058606AC" w14:textId="7597094C" w:rsidR="00C770D5" w:rsidRPr="00AD443E" w:rsidRDefault="00981147" w:rsidP="00E115A4">
      <w:pPr>
        <w:rPr>
          <w:rFonts w:cstheme="minorHAnsi"/>
          <w:lang w:val="es-MX"/>
        </w:rPr>
      </w:pPr>
      <w:r w:rsidRPr="00AD443E">
        <w:rPr>
          <w:rFonts w:cstheme="minorHAnsi"/>
          <w:lang w:val="es-MX"/>
        </w:rPr>
        <w:t>Por último, si tiene alguna pregunta sobre el recordatorio de cambio de tarifa, póngase en contacto con Miriam Rosales 760-</w:t>
      </w:r>
      <w:r w:rsidR="00AD443E" w:rsidRPr="00AD443E">
        <w:rPr>
          <w:rFonts w:cstheme="minorHAnsi"/>
          <w:lang w:val="es-MX"/>
        </w:rPr>
        <w:t>352</w:t>
      </w:r>
      <w:r w:rsidRPr="00AD443E">
        <w:rPr>
          <w:rFonts w:cstheme="minorHAnsi"/>
          <w:lang w:val="es-MX"/>
        </w:rPr>
        <w:t>-00</w:t>
      </w:r>
      <w:r w:rsidR="00AD443E" w:rsidRPr="00AD443E">
        <w:rPr>
          <w:rFonts w:cstheme="minorHAnsi"/>
          <w:lang w:val="es-MX"/>
        </w:rPr>
        <w:t>6</w:t>
      </w:r>
      <w:r w:rsidRPr="00AD443E">
        <w:rPr>
          <w:rFonts w:cstheme="minorHAnsi"/>
          <w:lang w:val="es-MX"/>
        </w:rPr>
        <w:t>1. Una vez más, le pedimos paciencia mientras ajustamos su factura mientras continuamos en sincingrárica con la nueva tecnología del sistema de programa de facturación actual.</w:t>
      </w:r>
      <w:r w:rsidR="007D6BD1" w:rsidRPr="00AD443E">
        <w:rPr>
          <w:rFonts w:cstheme="minorHAnsi"/>
          <w:lang w:val="es-MX"/>
        </w:rPr>
        <w:br/>
      </w:r>
    </w:p>
    <w:sectPr w:rsidR="00C770D5" w:rsidRPr="00AD443E" w:rsidSect="00AD443E">
      <w:pgSz w:w="12240" w:h="15840"/>
      <w:pgMar w:top="432" w:right="1440" w:bottom="432" w:left="1440" w:header="720" w:footer="720" w:gutter="0"/>
      <w:pgBorders w:offsetFrom="page">
        <w:top w:val="thinThickLargeGap" w:sz="48" w:space="24" w:color="auto"/>
        <w:left w:val="thinThickLargeGap" w:sz="48" w:space="24" w:color="auto"/>
        <w:bottom w:val="thickThinLargeGap" w:sz="48" w:space="24" w:color="auto"/>
        <w:right w:val="thickThinLargeGap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A4A3" w14:textId="77777777" w:rsidR="00D76111" w:rsidRDefault="00D76111" w:rsidP="006B51C8">
      <w:pPr>
        <w:spacing w:after="0" w:line="240" w:lineRule="auto"/>
      </w:pPr>
      <w:r>
        <w:separator/>
      </w:r>
    </w:p>
  </w:endnote>
  <w:endnote w:type="continuationSeparator" w:id="0">
    <w:p w14:paraId="5C00B92B" w14:textId="77777777" w:rsidR="00D76111" w:rsidRDefault="00D76111" w:rsidP="006B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9599" w14:textId="77777777" w:rsidR="00D76111" w:rsidRDefault="00D76111" w:rsidP="006B51C8">
      <w:pPr>
        <w:spacing w:after="0" w:line="240" w:lineRule="auto"/>
      </w:pPr>
      <w:r>
        <w:separator/>
      </w:r>
    </w:p>
  </w:footnote>
  <w:footnote w:type="continuationSeparator" w:id="0">
    <w:p w14:paraId="7A71724A" w14:textId="77777777" w:rsidR="00D76111" w:rsidRDefault="00D76111" w:rsidP="006B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2166"/>
    <w:multiLevelType w:val="hybridMultilevel"/>
    <w:tmpl w:val="DD4AF6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5B846C3"/>
    <w:multiLevelType w:val="hybridMultilevel"/>
    <w:tmpl w:val="C050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AAF"/>
    <w:multiLevelType w:val="hybridMultilevel"/>
    <w:tmpl w:val="64A69B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348DA"/>
    <w:multiLevelType w:val="hybridMultilevel"/>
    <w:tmpl w:val="22127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6280"/>
    <w:multiLevelType w:val="hybridMultilevel"/>
    <w:tmpl w:val="A830E460"/>
    <w:lvl w:ilvl="0" w:tplc="1B6C500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06121E5"/>
    <w:multiLevelType w:val="hybridMultilevel"/>
    <w:tmpl w:val="9AF4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8947">
    <w:abstractNumId w:val="1"/>
  </w:num>
  <w:num w:numId="2" w16cid:durableId="577205166">
    <w:abstractNumId w:val="5"/>
  </w:num>
  <w:num w:numId="3" w16cid:durableId="1579635009">
    <w:abstractNumId w:val="4"/>
  </w:num>
  <w:num w:numId="4" w16cid:durableId="874124518">
    <w:abstractNumId w:val="3"/>
  </w:num>
  <w:num w:numId="5" w16cid:durableId="1421412739">
    <w:abstractNumId w:val="2"/>
  </w:num>
  <w:num w:numId="6" w16cid:durableId="69731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FF"/>
    <w:rsid w:val="00055E25"/>
    <w:rsid w:val="000744CF"/>
    <w:rsid w:val="000C5A3D"/>
    <w:rsid w:val="000F34C6"/>
    <w:rsid w:val="001E444E"/>
    <w:rsid w:val="00261948"/>
    <w:rsid w:val="002F0CC8"/>
    <w:rsid w:val="00386F9D"/>
    <w:rsid w:val="003D5CED"/>
    <w:rsid w:val="00423BFF"/>
    <w:rsid w:val="004C0D02"/>
    <w:rsid w:val="004F266E"/>
    <w:rsid w:val="004F4C67"/>
    <w:rsid w:val="00585D91"/>
    <w:rsid w:val="005E4CCC"/>
    <w:rsid w:val="006363FF"/>
    <w:rsid w:val="006B51C8"/>
    <w:rsid w:val="006E6033"/>
    <w:rsid w:val="00732B2E"/>
    <w:rsid w:val="00732DB8"/>
    <w:rsid w:val="007B52C4"/>
    <w:rsid w:val="007D6BD1"/>
    <w:rsid w:val="007F2F6B"/>
    <w:rsid w:val="008E5462"/>
    <w:rsid w:val="009276ED"/>
    <w:rsid w:val="00981147"/>
    <w:rsid w:val="00A32E9D"/>
    <w:rsid w:val="00A57C2C"/>
    <w:rsid w:val="00AD37B2"/>
    <w:rsid w:val="00AD443E"/>
    <w:rsid w:val="00B03608"/>
    <w:rsid w:val="00B16EE3"/>
    <w:rsid w:val="00C25D1B"/>
    <w:rsid w:val="00C770D5"/>
    <w:rsid w:val="00D76111"/>
    <w:rsid w:val="00DC1886"/>
    <w:rsid w:val="00DC5510"/>
    <w:rsid w:val="00E115A4"/>
    <w:rsid w:val="00E60877"/>
    <w:rsid w:val="00E86A52"/>
    <w:rsid w:val="00E87A28"/>
    <w:rsid w:val="00EA1DAB"/>
    <w:rsid w:val="00ED62D4"/>
    <w:rsid w:val="00EE1A3A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D9E70"/>
  <w15:chartTrackingRefBased/>
  <w15:docId w15:val="{AFF3314B-2F36-4FDC-ACA2-499C3409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C8"/>
  </w:style>
  <w:style w:type="paragraph" w:styleId="Footer">
    <w:name w:val="footer"/>
    <w:basedOn w:val="Normal"/>
    <w:link w:val="FooterChar"/>
    <w:uiPriority w:val="99"/>
    <w:unhideWhenUsed/>
    <w:rsid w:val="006B5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 Garcia</dc:creator>
  <cp:keywords/>
  <dc:description/>
  <cp:lastModifiedBy>Miriam Rosales</cp:lastModifiedBy>
  <cp:revision>5</cp:revision>
  <cp:lastPrinted>2019-06-25T15:53:00Z</cp:lastPrinted>
  <dcterms:created xsi:type="dcterms:W3CDTF">2022-12-20T21:17:00Z</dcterms:created>
  <dcterms:modified xsi:type="dcterms:W3CDTF">2022-12-20T21:18:00Z</dcterms:modified>
</cp:coreProperties>
</file>